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  <w:tblCaption w:val="000"/>
        <w:tblDescription w:val="000"/>
      </w:tblPr>
      <w:tblGrid>
        <w:gridCol w:w="2012"/>
        <w:gridCol w:w="2099"/>
        <w:gridCol w:w="451"/>
        <w:gridCol w:w="1134"/>
        <w:gridCol w:w="4080"/>
      </w:tblGrid>
      <w:tr w:rsidR="006E1448" w:rsidTr="005C6472">
        <w:tc>
          <w:tcPr>
            <w:tcW w:w="5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448" w:rsidRDefault="006E1448" w:rsidP="0017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6E1448" w:rsidRPr="00F83AE3" w:rsidRDefault="006E1448" w:rsidP="0017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железнодорожного транспорта</w:t>
            </w:r>
          </w:p>
          <w:p w:rsidR="006E1448" w:rsidRPr="00F83AE3" w:rsidRDefault="006E1448" w:rsidP="0017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Управление инфраструктуры и перевозок</w:t>
            </w:r>
          </w:p>
          <w:p w:rsidR="006E1448" w:rsidRPr="00F83AE3" w:rsidRDefault="006E1448" w:rsidP="0017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</w:t>
            </w:r>
          </w:p>
          <w:p w:rsidR="006E1448" w:rsidRDefault="006E1448" w:rsidP="0017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Захаровой Т.В.</w:t>
            </w:r>
          </w:p>
        </w:tc>
      </w:tr>
      <w:tr w:rsidR="001234B8" w:rsidTr="005C6472"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4B8" w:rsidRPr="008C3567" w:rsidRDefault="001234B8" w:rsidP="00174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567">
              <w:rPr>
                <w:rFonts w:ascii="Times New Roman" w:hAnsi="Times New Roman" w:cs="Times New Roman"/>
                <w:sz w:val="26"/>
                <w:szCs w:val="26"/>
              </w:rPr>
              <w:t>Лаборатория-заявитель</w:t>
            </w:r>
          </w:p>
        </w:tc>
      </w:tr>
      <w:tr w:rsidR="0064086E" w:rsidTr="005C6472">
        <w:sdt>
          <w:sdtPr>
            <w:rPr>
              <w:rStyle w:val="2"/>
            </w:rPr>
            <w:alias w:val="Лаборатория неразрушающего контроля"/>
            <w:tag w:val="Лаборатория неразрушающего контроля"/>
            <w:id w:val="500233877"/>
            <w:lock w:val="sdtLocked"/>
            <w:placeholder>
              <w:docPart w:val="DefaultPlaceholder_1081868574"/>
            </w:placeholder>
            <w:showingPlcHdr/>
          </w:sdtPr>
          <w:sdtEndPr>
            <w:rPr>
              <w:rStyle w:val="a0"/>
              <w:rFonts w:cs="Times New Roman"/>
              <w:szCs w:val="26"/>
            </w:rPr>
          </w:sdtEndPr>
          <w:sdtContent>
            <w:tc>
              <w:tcPr>
                <w:tcW w:w="97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4086E" w:rsidRPr="008C3567" w:rsidRDefault="000E6DAC" w:rsidP="000E6DAC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68242D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1234B8" w:rsidTr="005C6472"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4B8" w:rsidRPr="0064086E" w:rsidRDefault="0064086E" w:rsidP="00640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предприятия, если лаборатория НК является ее подразделением </w:t>
            </w:r>
          </w:p>
        </w:tc>
      </w:tr>
      <w:tr w:rsidR="0064086E" w:rsidTr="005C6472">
        <w:sdt>
          <w:sdtPr>
            <w:rPr>
              <w:rStyle w:val="2"/>
            </w:rPr>
            <w:alias w:val="Сервисное локомотивное депо Иваново ООО &quot;ХХХ&quot;"/>
            <w:tag w:val="Сервисное локомотивное депо Иваново ООО &quot;ХХХ&quot;"/>
            <w:id w:val="-1239395298"/>
            <w:lock w:val="sdtLocked"/>
            <w:placeholder>
              <w:docPart w:val="D63B28B5926D45EB90F5A4F6D0531601"/>
            </w:placeholder>
            <w:showingPlcHdr/>
          </w:sdtPr>
          <w:sdtEndPr>
            <w:rPr>
              <w:rStyle w:val="a0"/>
              <w:rFonts w:cs="Times New Roman"/>
              <w:szCs w:val="26"/>
              <w:u w:val="single"/>
            </w:rPr>
          </w:sdtEndPr>
          <w:sdtContent>
            <w:tc>
              <w:tcPr>
                <w:tcW w:w="97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4086E" w:rsidRPr="00EB7034" w:rsidRDefault="0064086E" w:rsidP="0064086E">
                <w:pPr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68242D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E1448" w:rsidTr="005C6472"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448" w:rsidRPr="008C3567" w:rsidRDefault="006E1448" w:rsidP="00174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567">
              <w:rPr>
                <w:rFonts w:ascii="Times New Roman" w:hAnsi="Times New Roman" w:cs="Times New Roman"/>
                <w:sz w:val="26"/>
                <w:szCs w:val="26"/>
              </w:rPr>
              <w:t>Ф.И.О. руководителя предприятия</w:t>
            </w:r>
          </w:p>
        </w:tc>
        <w:sdt>
          <w:sdtPr>
            <w:rPr>
              <w:rStyle w:val="2"/>
            </w:rPr>
            <w:alias w:val="Иванов Иван Иванович"/>
            <w:tag w:val="Иванов Иван Иванович"/>
            <w:id w:val="1453673604"/>
            <w:lock w:val="sdtLocked"/>
            <w:placeholder>
              <w:docPart w:val="6C826BD26E8A4592A00DD932DA64686F"/>
            </w:placeholder>
            <w:showingPlcHdr/>
            <w:text/>
          </w:sdtPr>
          <w:sdtEndPr>
            <w:rPr>
              <w:rStyle w:val="a0"/>
              <w:rFonts w:asciiTheme="minorHAnsi" w:hAnsiTheme="minorHAnsi" w:cs="Times New Roman"/>
              <w:szCs w:val="26"/>
              <w:u w:val="single"/>
            </w:rPr>
          </w:sdtEndPr>
          <w:sdtContent>
            <w:tc>
              <w:tcPr>
                <w:tcW w:w="566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E1448" w:rsidRPr="003F5145" w:rsidRDefault="001234B8" w:rsidP="001748EA">
                <w:pPr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D069DB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E1448" w:rsidTr="005C6472"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448" w:rsidRPr="008C3567" w:rsidRDefault="006E1448" w:rsidP="00174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567">
              <w:rPr>
                <w:rFonts w:ascii="Times New Roman" w:hAnsi="Times New Roman" w:cs="Times New Roman"/>
                <w:sz w:val="26"/>
                <w:szCs w:val="26"/>
              </w:rPr>
              <w:t>Почтовый адрес, телефон, факс, электронный адрес</w:t>
            </w:r>
          </w:p>
        </w:tc>
      </w:tr>
      <w:tr w:rsidR="001234B8" w:rsidTr="005C6472">
        <w:sdt>
          <w:sdtPr>
            <w:rPr>
              <w:rStyle w:val="2"/>
            </w:rPr>
            <w:alias w:val="105064, г. Москва, ул. Центральная, д. 11/2, стр. 1, +7 (111) 222-33-44, iii@mail.ru "/>
            <w:tag w:val="105064, г. Москва, ул. Центральная, д. 11/2, стр. 1, +7 (111) 222-33-44, iii@mail.ru "/>
            <w:id w:val="-1532955447"/>
            <w:lock w:val="sdtLocked"/>
            <w:placeholder>
              <w:docPart w:val="660DEBEA38DF4A67B57F73F56635973A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szCs w:val="26"/>
            </w:rPr>
          </w:sdtEndPr>
          <w:sdtContent>
            <w:tc>
              <w:tcPr>
                <w:tcW w:w="97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234B8" w:rsidRPr="008C3567" w:rsidRDefault="001234B8" w:rsidP="001748EA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D069DB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E1448" w:rsidTr="005C6472"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448" w:rsidRPr="008C3567" w:rsidRDefault="006E1448" w:rsidP="00174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567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  <w:sdt>
          <w:sdtPr>
            <w:rPr>
              <w:rStyle w:val="2"/>
            </w:rPr>
            <w:id w:val="-1318568763"/>
            <w:lock w:val="sdtLocked"/>
            <w:placeholder>
              <w:docPart w:val="F9FD2383A2874033BC59A8FC0F76B12B"/>
            </w:placeholder>
            <w:showingPlcHdr/>
            <w:text/>
          </w:sdtPr>
          <w:sdtEndPr>
            <w:rPr>
              <w:rStyle w:val="a0"/>
              <w:rFonts w:asciiTheme="minorHAnsi" w:hAnsiTheme="minorHAnsi" w:cs="Times New Roman"/>
              <w:szCs w:val="26"/>
              <w:u w:val="single"/>
              <w:lang w:val="en-US"/>
            </w:rPr>
          </w:sdtEndPr>
          <w:sdtContent>
            <w:tc>
              <w:tcPr>
                <w:tcW w:w="776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E1448" w:rsidRPr="008C3567" w:rsidRDefault="001234B8" w:rsidP="001748EA">
                <w:pPr>
                  <w:rPr>
                    <w:rFonts w:ascii="Times New Roman" w:hAnsi="Times New Roman" w:cs="Times New Roman"/>
                    <w:sz w:val="26"/>
                    <w:szCs w:val="26"/>
                    <w:u w:val="single"/>
                    <w:lang w:val="en-US"/>
                  </w:rPr>
                </w:pPr>
                <w:r w:rsidRPr="00D069DB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E1448" w:rsidTr="005C6472">
        <w:tc>
          <w:tcPr>
            <w:tcW w:w="4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448" w:rsidRPr="008C3567" w:rsidRDefault="006E1448" w:rsidP="00174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567">
              <w:rPr>
                <w:rFonts w:ascii="Times New Roman" w:hAnsi="Times New Roman" w:cs="Times New Roman"/>
                <w:sz w:val="26"/>
                <w:szCs w:val="26"/>
              </w:rPr>
              <w:t>Ф.И.О. руководителя лаборатории НК</w:t>
            </w:r>
          </w:p>
        </w:tc>
        <w:sdt>
          <w:sdtPr>
            <w:rPr>
              <w:rStyle w:val="2"/>
            </w:rPr>
            <w:alias w:val="Петров Петр Петрович"/>
            <w:tag w:val="Петров Петр Петрович"/>
            <w:id w:val="-1303837697"/>
            <w:lock w:val="sdtLocked"/>
            <w:placeholder>
              <w:docPart w:val="CA68B994E390429FBB840032DD63EA0C"/>
            </w:placeholder>
            <w:showingPlcHdr/>
            <w:text/>
          </w:sdtPr>
          <w:sdtEndPr>
            <w:rPr>
              <w:rStyle w:val="a0"/>
              <w:rFonts w:asciiTheme="minorHAnsi" w:hAnsiTheme="minorHAnsi" w:cs="Times New Roman"/>
              <w:szCs w:val="26"/>
              <w:u w:val="single"/>
            </w:rPr>
          </w:sdtEndPr>
          <w:sdtContent>
            <w:tc>
              <w:tcPr>
                <w:tcW w:w="52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E1448" w:rsidRPr="008C3567" w:rsidRDefault="000E6DAC" w:rsidP="000E6DAC">
                <w:pPr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D069DB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  <w:tr w:rsidR="006E1448" w:rsidTr="005C6472"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448" w:rsidRPr="001234B8" w:rsidRDefault="006E1448" w:rsidP="00174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3567">
              <w:rPr>
                <w:rFonts w:ascii="Times New Roman" w:hAnsi="Times New Roman" w:cs="Times New Roman"/>
                <w:sz w:val="26"/>
                <w:szCs w:val="26"/>
              </w:rPr>
              <w:t>Почтовый адрес, телефон, факс, электронный адрес</w:t>
            </w:r>
            <w:r w:rsidR="001234B8" w:rsidRPr="00123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E1448" w:rsidTr="005C6472">
        <w:sdt>
          <w:sdtPr>
            <w:rPr>
              <w:rStyle w:val="2"/>
            </w:rPr>
            <w:alias w:val="125064, г. Москва, ул. Центральная, д. 13, стр. 1, +7 (222) 333-44-55, ppp@mail.ru"/>
            <w:tag w:val="125064, г. Москва, ул. Центральная, д. 13, стр. 1, +7 (222) 333-44-55, ppp@mail.ru"/>
            <w:id w:val="-1888181123"/>
            <w:lock w:val="sdtLocked"/>
            <w:placeholder>
              <w:docPart w:val="6A33C4D072B2493E8C0D34BF3AE48189"/>
            </w:placeholder>
            <w:showingPlcHdr/>
            <w:text/>
          </w:sdtPr>
          <w:sdtEndPr>
            <w:rPr>
              <w:rStyle w:val="a0"/>
              <w:rFonts w:asciiTheme="minorHAnsi" w:hAnsiTheme="minorHAnsi" w:cs="Times New Roman"/>
              <w:szCs w:val="26"/>
              <w:u w:val="single"/>
            </w:rPr>
          </w:sdtEndPr>
          <w:sdtContent>
            <w:tc>
              <w:tcPr>
                <w:tcW w:w="97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E1448" w:rsidRPr="008C3567" w:rsidRDefault="001234B8" w:rsidP="001748EA">
                <w:pPr>
                  <w:rPr>
                    <w:rFonts w:ascii="Times New Roman" w:hAnsi="Times New Roman" w:cs="Times New Roman"/>
                    <w:sz w:val="26"/>
                    <w:szCs w:val="26"/>
                    <w:u w:val="single"/>
                  </w:rPr>
                </w:pPr>
                <w:r w:rsidRPr="00D069DB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</w:tbl>
    <w:p w:rsidR="006E1448" w:rsidRDefault="006E1448" w:rsidP="001234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0"/>
      </w:tblGrid>
      <w:tr w:rsidR="006E1448" w:rsidTr="006E1448">
        <w:tc>
          <w:tcPr>
            <w:tcW w:w="9550" w:type="dxa"/>
          </w:tcPr>
          <w:p w:rsidR="006E1448" w:rsidRPr="008F0C7C" w:rsidRDefault="006E1448" w:rsidP="00123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F0C7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З А Я В К А</w:t>
            </w:r>
          </w:p>
          <w:p w:rsidR="006E1448" w:rsidRPr="008F0C7C" w:rsidRDefault="006E1448" w:rsidP="001234B8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F0C7C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на аттестацию лаборатории неразрушающего контроля</w:t>
            </w:r>
          </w:p>
        </w:tc>
      </w:tr>
      <w:tr w:rsidR="006E1448" w:rsidTr="006E1448">
        <w:tc>
          <w:tcPr>
            <w:tcW w:w="9550" w:type="dxa"/>
          </w:tcPr>
          <w:p w:rsidR="006E1448" w:rsidRPr="008F0C7C" w:rsidRDefault="006E1448" w:rsidP="001234B8">
            <w:pPr>
              <w:ind w:hanging="74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0C7C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Прошу аттестовать </w:t>
            </w:r>
          </w:p>
        </w:tc>
      </w:tr>
      <w:tr w:rsidR="006E1448" w:rsidTr="006E1448">
        <w:tc>
          <w:tcPr>
            <w:tcW w:w="9550" w:type="dxa"/>
          </w:tcPr>
          <w:sdt>
            <w:sdtPr>
              <w:rPr>
                <w:rStyle w:val="2"/>
              </w:rPr>
              <w:alias w:val="Лабораторию неразрушающего контроля сервисного локомотивного депо Иваново"/>
              <w:tag w:val="Лабораторию неразрушающего контроля Общество с ограниченной ответственностью «XXX» (ООО «ХХХ»)"/>
              <w:id w:val="-2001035221"/>
              <w:lock w:val="sdtLocked"/>
              <w:placeholder>
                <w:docPart w:val="A50685745F084F458FF663ECE26B1828"/>
              </w:placeholder>
              <w:showingPlcHdr/>
            </w:sdtPr>
            <w:sdtEndPr>
              <w:rPr>
                <w:rStyle w:val="a0"/>
                <w:rFonts w:asciiTheme="minorHAnsi" w:hAnsiTheme="minorHAnsi" w:cs="Times New Roman"/>
                <w:sz w:val="28"/>
                <w:szCs w:val="28"/>
                <w:u w:val="single"/>
              </w:rPr>
            </w:sdtEndPr>
            <w:sdtContent>
              <w:p w:rsidR="006E1448" w:rsidRDefault="002C6DFF" w:rsidP="001234B8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u w:val="single"/>
                  </w:rPr>
                </w:pPr>
                <w:r w:rsidRPr="0068242D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2C6DFF" w:rsidRPr="00A93097" w:rsidRDefault="002C6DFF" w:rsidP="001234B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E1448" w:rsidTr="006E1448">
        <w:tc>
          <w:tcPr>
            <w:tcW w:w="9550" w:type="dxa"/>
          </w:tcPr>
          <w:p w:rsidR="006E1448" w:rsidRPr="00BD0912" w:rsidRDefault="006E1448" w:rsidP="001234B8">
            <w:pPr>
              <w:ind w:firstLine="352"/>
              <w:rPr>
                <w:rFonts w:ascii="Times New Roman" w:hAnsi="Times New Roman" w:cs="Times New Roman"/>
                <w:sz w:val="26"/>
                <w:szCs w:val="26"/>
              </w:rPr>
            </w:pPr>
            <w:r w:rsidRPr="00BD0912">
              <w:rPr>
                <w:rFonts w:ascii="Times New Roman" w:hAnsi="Times New Roman" w:cs="Times New Roman"/>
                <w:sz w:val="26"/>
                <w:szCs w:val="26"/>
              </w:rPr>
              <w:t xml:space="preserve">Заявляемая область аттестации: </w:t>
            </w:r>
          </w:p>
        </w:tc>
      </w:tr>
      <w:tr w:rsidR="006E1448" w:rsidTr="006E1448">
        <w:tc>
          <w:tcPr>
            <w:tcW w:w="9550" w:type="dxa"/>
          </w:tcPr>
          <w:p w:rsidR="006E1448" w:rsidRPr="00BD0912" w:rsidRDefault="006E1448" w:rsidP="001234B8">
            <w:pPr>
              <w:ind w:firstLine="352"/>
              <w:rPr>
                <w:rFonts w:ascii="Times New Roman" w:hAnsi="Times New Roman" w:cs="Times New Roman"/>
                <w:sz w:val="26"/>
                <w:szCs w:val="26"/>
              </w:rPr>
            </w:pPr>
            <w:r w:rsidRPr="00BD0912">
              <w:rPr>
                <w:rFonts w:ascii="Times New Roman" w:hAnsi="Times New Roman" w:cs="Times New Roman"/>
                <w:sz w:val="26"/>
                <w:szCs w:val="26"/>
              </w:rPr>
              <w:t xml:space="preserve">1. Наименование продукции (детали и составные части) </w:t>
            </w:r>
            <w:sdt>
              <w:sdtPr>
                <w:rPr>
                  <w:rStyle w:val="2"/>
                </w:rPr>
                <w:alias w:val="детали и составные части грузовых вагонов при ремонте "/>
                <w:tag w:val="детали и составные части грузовых вагонов при ремонте "/>
                <w:id w:val="690571342"/>
                <w:lock w:val="sdtLocked"/>
                <w:placeholder>
                  <w:docPart w:val="0A44B9E2AD22405FB3E999019CB660BD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Times New Roman"/>
                  <w:szCs w:val="26"/>
                </w:rPr>
              </w:sdtEndPr>
              <w:sdtContent>
                <w:r w:rsidR="001234B8" w:rsidRPr="00D069DB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  <w:tr w:rsidR="006E1448" w:rsidTr="006E1448">
        <w:tc>
          <w:tcPr>
            <w:tcW w:w="9550" w:type="dxa"/>
          </w:tcPr>
          <w:p w:rsidR="006E1448" w:rsidRPr="00BD0912" w:rsidRDefault="006E1448" w:rsidP="001234B8">
            <w:pPr>
              <w:ind w:firstLine="352"/>
              <w:rPr>
                <w:rFonts w:ascii="Times New Roman" w:hAnsi="Times New Roman" w:cs="Times New Roman"/>
                <w:sz w:val="26"/>
                <w:szCs w:val="26"/>
              </w:rPr>
            </w:pPr>
            <w:r w:rsidRPr="00BD0912">
              <w:rPr>
                <w:rFonts w:ascii="Times New Roman" w:hAnsi="Times New Roman" w:cs="Times New Roman"/>
                <w:sz w:val="26"/>
                <w:szCs w:val="26"/>
              </w:rPr>
              <w:t xml:space="preserve">2. Методы неразрушающего контроля </w:t>
            </w:r>
            <w:sdt>
              <w:sdtPr>
                <w:rPr>
                  <w:rStyle w:val="2"/>
                </w:rPr>
                <w:alias w:val="ультразвуковой, магнитопорошковый, вихретоковый "/>
                <w:tag w:val="ультразвуковой, магнитопорошковый, вихретоковый "/>
                <w:id w:val="765200380"/>
                <w:lock w:val="sdtLocked"/>
                <w:placeholder>
                  <w:docPart w:val="CA0B2BB566784F6CB8E162ABD33C5989"/>
                </w:placeholder>
                <w:showingPlcHdr/>
                <w:text/>
              </w:sdtPr>
              <w:sdtEndPr>
                <w:rPr>
                  <w:rStyle w:val="a0"/>
                  <w:rFonts w:asciiTheme="minorHAnsi" w:hAnsiTheme="minorHAnsi" w:cs="Times New Roman"/>
                  <w:szCs w:val="26"/>
                </w:rPr>
              </w:sdtEndPr>
              <w:sdtContent>
                <w:r w:rsidR="001234B8" w:rsidRPr="00D069DB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  <w:tr w:rsidR="006E1448" w:rsidTr="006E1448">
        <w:tc>
          <w:tcPr>
            <w:tcW w:w="9550" w:type="dxa"/>
          </w:tcPr>
          <w:p w:rsidR="006E1448" w:rsidRPr="00BD0912" w:rsidRDefault="006E1448" w:rsidP="001234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1448" w:rsidTr="006E1448">
        <w:tc>
          <w:tcPr>
            <w:tcW w:w="9550" w:type="dxa"/>
          </w:tcPr>
          <w:p w:rsidR="006E1448" w:rsidRPr="00BD0912" w:rsidRDefault="006E1448" w:rsidP="001234B8">
            <w:pPr>
              <w:spacing w:line="276" w:lineRule="auto"/>
              <w:ind w:firstLine="35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BD0912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Заявитель обязуется: </w:t>
            </w:r>
          </w:p>
          <w:p w:rsidR="006E1448" w:rsidRPr="00BD0912" w:rsidRDefault="006E1448" w:rsidP="001234B8">
            <w:pPr>
              <w:spacing w:line="276" w:lineRule="auto"/>
              <w:ind w:firstLine="35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BD0912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а) выполнять процедуру аттестации; </w:t>
            </w:r>
          </w:p>
          <w:p w:rsidR="006E1448" w:rsidRPr="00BD0912" w:rsidRDefault="006E1448" w:rsidP="001234B8">
            <w:pPr>
              <w:spacing w:line="276" w:lineRule="auto"/>
              <w:ind w:firstLine="35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BD0912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б) отвечать требованиям, предъявляемым нормативной документацией по НК продукции; </w:t>
            </w:r>
          </w:p>
          <w:p w:rsidR="006E1448" w:rsidRPr="00BD0912" w:rsidRDefault="006E1448" w:rsidP="001234B8">
            <w:pPr>
              <w:spacing w:line="276" w:lineRule="auto"/>
              <w:ind w:firstLine="35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BD0912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в) оплачивать расходы, связанные с проведением аттестации независимо от результатов аттестации, а также с последующей периодической и внеочередной аттестацией аттестованной лаборатории НК.</w:t>
            </w:r>
          </w:p>
        </w:tc>
      </w:tr>
    </w:tbl>
    <w:p w:rsidR="006E1448" w:rsidRDefault="006E1448" w:rsidP="006E1448">
      <w:pPr>
        <w:rPr>
          <w:rFonts w:ascii="Times New Roman" w:hAnsi="Times New Roman" w:cs="Times New Roman"/>
          <w:sz w:val="28"/>
          <w:szCs w:val="28"/>
        </w:rPr>
      </w:pPr>
    </w:p>
    <w:p w:rsidR="003E1E7B" w:rsidRDefault="003E1E7B" w:rsidP="006E1448">
      <w:pPr>
        <w:rPr>
          <w:rFonts w:ascii="Times New Roman" w:hAnsi="Times New Roman" w:cs="Times New Roman"/>
          <w:sz w:val="28"/>
          <w:szCs w:val="28"/>
        </w:rPr>
      </w:pPr>
    </w:p>
    <w:p w:rsidR="006E1448" w:rsidRDefault="006E1448" w:rsidP="006E14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2551"/>
        <w:gridCol w:w="709"/>
        <w:gridCol w:w="2552"/>
      </w:tblGrid>
      <w:tr w:rsidR="006E1448" w:rsidRPr="00B64F35" w:rsidTr="006E144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E1448" w:rsidRPr="00B64F35" w:rsidRDefault="006E1448" w:rsidP="006E14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48" w:rsidRPr="00B64F35" w:rsidTr="006E1448">
        <w:tc>
          <w:tcPr>
            <w:tcW w:w="2977" w:type="dxa"/>
            <w:tcBorders>
              <w:top w:val="single" w:sz="4" w:space="0" w:color="auto"/>
            </w:tcBorders>
          </w:tcPr>
          <w:p w:rsidR="006E1448" w:rsidRPr="00B64F35" w:rsidRDefault="006E1448" w:rsidP="001748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3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E1448" w:rsidRPr="00B64F35" w:rsidRDefault="006E1448" w:rsidP="001748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35">
              <w:rPr>
                <w:rFonts w:ascii="Times New Roman" w:hAnsi="Times New Roman" w:cs="Times New Roman"/>
                <w:sz w:val="20"/>
                <w:szCs w:val="20"/>
              </w:rPr>
              <w:t>личная подпись</w:t>
            </w: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6E1448" w:rsidRPr="00B64F35" w:rsidRDefault="006E1448" w:rsidP="006E144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35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6E1448" w:rsidRPr="00B64F35" w:rsidTr="006E1448">
        <w:trPr>
          <w:trHeight w:val="236"/>
        </w:trPr>
        <w:tc>
          <w:tcPr>
            <w:tcW w:w="2977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E1448" w:rsidRPr="00B64F35" w:rsidRDefault="006E1448" w:rsidP="006E14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448" w:rsidRPr="00B64F35" w:rsidTr="006E1448">
        <w:tc>
          <w:tcPr>
            <w:tcW w:w="2977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E1448" w:rsidRPr="00B64F35" w:rsidRDefault="006E1448" w:rsidP="001748E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F3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E1448" w:rsidRPr="00B64F35" w:rsidRDefault="006E1448" w:rsidP="001748E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0AF" w:rsidRDefault="00D560AF"/>
    <w:sectPr w:rsidR="00D5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+ABjLaN5dX/yP9HEM43woAb+Ue3Yadox2cWnqAlziFznJ+pmZPEllxVVpyDJ8dZWpb08o4KQCrJD+HMr2mu0g==" w:salt="WIn+hICNhELdFIeoPvxbf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48"/>
    <w:rsid w:val="00085DFF"/>
    <w:rsid w:val="000E6DAC"/>
    <w:rsid w:val="001234B8"/>
    <w:rsid w:val="001748EA"/>
    <w:rsid w:val="00216016"/>
    <w:rsid w:val="002C6DFF"/>
    <w:rsid w:val="003C647A"/>
    <w:rsid w:val="003E1E7B"/>
    <w:rsid w:val="003F5145"/>
    <w:rsid w:val="00451917"/>
    <w:rsid w:val="004C4205"/>
    <w:rsid w:val="0056015F"/>
    <w:rsid w:val="005C6472"/>
    <w:rsid w:val="005E0A85"/>
    <w:rsid w:val="005E4C9A"/>
    <w:rsid w:val="0064086E"/>
    <w:rsid w:val="006E1448"/>
    <w:rsid w:val="00876C46"/>
    <w:rsid w:val="008C3567"/>
    <w:rsid w:val="00BD0912"/>
    <w:rsid w:val="00CC4AB7"/>
    <w:rsid w:val="00CC5319"/>
    <w:rsid w:val="00D215F8"/>
    <w:rsid w:val="00D560AF"/>
    <w:rsid w:val="00DB331D"/>
    <w:rsid w:val="00E349FA"/>
    <w:rsid w:val="00EB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ECBDF-04D2-4297-BE0E-855C4567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912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3C647A"/>
    <w:rPr>
      <w:color w:val="808080"/>
    </w:rPr>
  </w:style>
  <w:style w:type="character" w:customStyle="1" w:styleId="1">
    <w:name w:val="Стиль1"/>
    <w:basedOn w:val="a0"/>
    <w:uiPriority w:val="1"/>
    <w:rsid w:val="00085DFF"/>
    <w:rPr>
      <w:rFonts w:ascii="Times New Roman" w:hAnsi="Times New Roman"/>
    </w:rPr>
  </w:style>
  <w:style w:type="character" w:customStyle="1" w:styleId="2">
    <w:name w:val="Стиль2"/>
    <w:basedOn w:val="a0"/>
    <w:uiPriority w:val="1"/>
    <w:rsid w:val="00DB331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826BD26E8A4592A00DD932DA646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0B5E3-FF74-47A0-8640-C636602485E4}"/>
      </w:docPartPr>
      <w:docPartBody>
        <w:p w:rsidR="00A86B29" w:rsidRDefault="001F2099" w:rsidP="001F2099">
          <w:pPr>
            <w:pStyle w:val="6C826BD26E8A4592A00DD932DA64686F3"/>
          </w:pPr>
          <w:r w:rsidRPr="00D069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0DEBEA38DF4A67B57F73F566359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06ABE-57EF-4B23-94E5-F688A5383A28}"/>
      </w:docPartPr>
      <w:docPartBody>
        <w:p w:rsidR="00A86B29" w:rsidRDefault="001F2099" w:rsidP="001F2099">
          <w:pPr>
            <w:pStyle w:val="660DEBEA38DF4A67B57F73F56635973A3"/>
          </w:pPr>
          <w:r w:rsidRPr="00D069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D2383A2874033BC59A8FC0F76B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36237A-9C28-44BD-A5AB-DCA449605810}"/>
      </w:docPartPr>
      <w:docPartBody>
        <w:p w:rsidR="00A86B29" w:rsidRDefault="001F2099" w:rsidP="001F2099">
          <w:pPr>
            <w:pStyle w:val="F9FD2383A2874033BC59A8FC0F76B12B3"/>
          </w:pPr>
          <w:r w:rsidRPr="00D069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68B994E390429FBB840032DD63E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95BFD-FF80-4F4C-AB96-FB1B67F2625E}"/>
      </w:docPartPr>
      <w:docPartBody>
        <w:p w:rsidR="00A86B29" w:rsidRDefault="001F2099" w:rsidP="001F2099">
          <w:pPr>
            <w:pStyle w:val="CA68B994E390429FBB840032DD63EA0C3"/>
          </w:pPr>
          <w:r w:rsidRPr="00D069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33C4D072B2493E8C0D34BF3AE48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32924-C631-4396-963D-BA680CC1F0F3}"/>
      </w:docPartPr>
      <w:docPartBody>
        <w:p w:rsidR="00A86B29" w:rsidRDefault="001F2099" w:rsidP="001F2099">
          <w:pPr>
            <w:pStyle w:val="6A33C4D072B2493E8C0D34BF3AE481893"/>
          </w:pPr>
          <w:r w:rsidRPr="00D069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44B9E2AD22405FB3E999019CB66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C6C23-B04B-4E34-8DD1-E352035F4C5F}"/>
      </w:docPartPr>
      <w:docPartBody>
        <w:p w:rsidR="00A86B29" w:rsidRDefault="001F2099" w:rsidP="001F2099">
          <w:pPr>
            <w:pStyle w:val="0A44B9E2AD22405FB3E999019CB660BD3"/>
          </w:pPr>
          <w:r w:rsidRPr="00D069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B2BB566784F6CB8E162ABD33C5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53457-E145-4185-83C7-04A09218CF61}"/>
      </w:docPartPr>
      <w:docPartBody>
        <w:p w:rsidR="00A86B29" w:rsidRDefault="001F2099" w:rsidP="001F2099">
          <w:pPr>
            <w:pStyle w:val="CA0B2BB566784F6CB8E162ABD33C59893"/>
          </w:pPr>
          <w:r w:rsidRPr="00D069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00A17-E4A2-4977-871C-451D1A4E5701}"/>
      </w:docPartPr>
      <w:docPartBody>
        <w:p w:rsidR="001F2099" w:rsidRDefault="00A86B29">
          <w:r w:rsidRPr="006824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B28B5926D45EB90F5A4F6D0531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1156C-E501-4581-A048-4B0B8B6C1D4D}"/>
      </w:docPartPr>
      <w:docPartBody>
        <w:p w:rsidR="00000000" w:rsidRDefault="001F2099" w:rsidP="001F2099">
          <w:pPr>
            <w:pStyle w:val="D63B28B5926D45EB90F5A4F6D0531601"/>
          </w:pPr>
          <w:r w:rsidRPr="0068242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0685745F084F458FF663ECE26B1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CB091-8B59-4D2A-BB05-12FFB0A368C7}"/>
      </w:docPartPr>
      <w:docPartBody>
        <w:p w:rsidR="00000000" w:rsidRDefault="001F2099" w:rsidP="001F2099">
          <w:pPr>
            <w:pStyle w:val="A50685745F084F458FF663ECE26B1828"/>
          </w:pPr>
          <w:r w:rsidRPr="0068242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D"/>
    <w:rsid w:val="001F2099"/>
    <w:rsid w:val="0088792D"/>
    <w:rsid w:val="00A86B29"/>
    <w:rsid w:val="00DF2F30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099"/>
    <w:rPr>
      <w:color w:val="808080"/>
    </w:rPr>
  </w:style>
  <w:style w:type="paragraph" w:customStyle="1" w:styleId="2E298BDDF49C40429D2D9D935599B20D">
    <w:name w:val="2E298BDDF49C40429D2D9D935599B20D"/>
    <w:rsid w:val="0088792D"/>
    <w:rPr>
      <w:rFonts w:eastAsiaTheme="minorHAnsi"/>
      <w:lang w:eastAsia="en-US"/>
    </w:rPr>
  </w:style>
  <w:style w:type="paragraph" w:customStyle="1" w:styleId="2E298BDDF49C40429D2D9D935599B20D1">
    <w:name w:val="2E298BDDF49C40429D2D9D935599B20D1"/>
    <w:rsid w:val="0088792D"/>
    <w:rPr>
      <w:rFonts w:eastAsiaTheme="minorHAnsi"/>
      <w:lang w:eastAsia="en-US"/>
    </w:rPr>
  </w:style>
  <w:style w:type="paragraph" w:customStyle="1" w:styleId="9373971EEA244BA0A8D9916CCEEB3F6E">
    <w:name w:val="9373971EEA244BA0A8D9916CCEEB3F6E"/>
    <w:rsid w:val="0088792D"/>
  </w:style>
  <w:style w:type="paragraph" w:customStyle="1" w:styleId="94BD17071973494886E696D6EAF3549C">
    <w:name w:val="94BD17071973494886E696D6EAF3549C"/>
    <w:rsid w:val="0088792D"/>
  </w:style>
  <w:style w:type="paragraph" w:customStyle="1" w:styleId="A2684F2427254F0495C559B513A07A9C">
    <w:name w:val="A2684F2427254F0495C559B513A07A9C"/>
    <w:rsid w:val="0088792D"/>
    <w:rPr>
      <w:rFonts w:eastAsiaTheme="minorHAnsi"/>
      <w:lang w:eastAsia="en-US"/>
    </w:rPr>
  </w:style>
  <w:style w:type="paragraph" w:customStyle="1" w:styleId="03AD2ABD47E14AF09FB5AC399A451BBE">
    <w:name w:val="03AD2ABD47E14AF09FB5AC399A451BBE"/>
    <w:rsid w:val="0088792D"/>
    <w:rPr>
      <w:rFonts w:eastAsiaTheme="minorHAnsi"/>
      <w:lang w:eastAsia="en-US"/>
    </w:rPr>
  </w:style>
  <w:style w:type="paragraph" w:customStyle="1" w:styleId="33BBF859FAF347CCAB04DF87ADC39865">
    <w:name w:val="33BBF859FAF347CCAB04DF87ADC39865"/>
    <w:rsid w:val="0088792D"/>
  </w:style>
  <w:style w:type="paragraph" w:customStyle="1" w:styleId="6C826BD26E8A4592A00DD932DA64686F">
    <w:name w:val="6C826BD26E8A4592A00DD932DA64686F"/>
    <w:rsid w:val="0088792D"/>
    <w:rPr>
      <w:rFonts w:eastAsiaTheme="minorHAnsi"/>
      <w:lang w:eastAsia="en-US"/>
    </w:rPr>
  </w:style>
  <w:style w:type="paragraph" w:customStyle="1" w:styleId="660DEBEA38DF4A67B57F73F56635973A">
    <w:name w:val="660DEBEA38DF4A67B57F73F56635973A"/>
    <w:rsid w:val="0088792D"/>
    <w:rPr>
      <w:rFonts w:eastAsiaTheme="minorHAnsi"/>
      <w:lang w:eastAsia="en-US"/>
    </w:rPr>
  </w:style>
  <w:style w:type="paragraph" w:customStyle="1" w:styleId="F9FD2383A2874033BC59A8FC0F76B12B">
    <w:name w:val="F9FD2383A2874033BC59A8FC0F76B12B"/>
    <w:rsid w:val="0088792D"/>
    <w:rPr>
      <w:rFonts w:eastAsiaTheme="minorHAnsi"/>
      <w:lang w:eastAsia="en-US"/>
    </w:rPr>
  </w:style>
  <w:style w:type="paragraph" w:customStyle="1" w:styleId="CA68B994E390429FBB840032DD63EA0C">
    <w:name w:val="CA68B994E390429FBB840032DD63EA0C"/>
    <w:rsid w:val="0088792D"/>
    <w:rPr>
      <w:rFonts w:eastAsiaTheme="minorHAnsi"/>
      <w:lang w:eastAsia="en-US"/>
    </w:rPr>
  </w:style>
  <w:style w:type="paragraph" w:customStyle="1" w:styleId="6A33C4D072B2493E8C0D34BF3AE48189">
    <w:name w:val="6A33C4D072B2493E8C0D34BF3AE48189"/>
    <w:rsid w:val="0088792D"/>
    <w:rPr>
      <w:rFonts w:eastAsiaTheme="minorHAnsi"/>
      <w:lang w:eastAsia="en-US"/>
    </w:rPr>
  </w:style>
  <w:style w:type="paragraph" w:customStyle="1" w:styleId="0A44B9E2AD22405FB3E999019CB660BD">
    <w:name w:val="0A44B9E2AD22405FB3E999019CB660BD"/>
    <w:rsid w:val="0088792D"/>
    <w:rPr>
      <w:rFonts w:eastAsiaTheme="minorHAnsi"/>
      <w:lang w:eastAsia="en-US"/>
    </w:rPr>
  </w:style>
  <w:style w:type="paragraph" w:customStyle="1" w:styleId="CA0B2BB566784F6CB8E162ABD33C5989">
    <w:name w:val="CA0B2BB566784F6CB8E162ABD33C5989"/>
    <w:rsid w:val="0088792D"/>
    <w:rPr>
      <w:rFonts w:eastAsiaTheme="minorHAnsi"/>
      <w:lang w:eastAsia="en-US"/>
    </w:rPr>
  </w:style>
  <w:style w:type="paragraph" w:customStyle="1" w:styleId="B539FE0456B7464DB20CC9C1EE5081A1">
    <w:name w:val="B539FE0456B7464DB20CC9C1EE5081A1"/>
    <w:rsid w:val="0088792D"/>
    <w:rPr>
      <w:rFonts w:eastAsiaTheme="minorHAnsi"/>
      <w:lang w:eastAsia="en-US"/>
    </w:rPr>
  </w:style>
  <w:style w:type="paragraph" w:customStyle="1" w:styleId="6C826BD26E8A4592A00DD932DA64686F1">
    <w:name w:val="6C826BD26E8A4592A00DD932DA64686F1"/>
    <w:rsid w:val="0088792D"/>
    <w:rPr>
      <w:rFonts w:eastAsiaTheme="minorHAnsi"/>
      <w:lang w:eastAsia="en-US"/>
    </w:rPr>
  </w:style>
  <w:style w:type="paragraph" w:customStyle="1" w:styleId="660DEBEA38DF4A67B57F73F56635973A1">
    <w:name w:val="660DEBEA38DF4A67B57F73F56635973A1"/>
    <w:rsid w:val="0088792D"/>
    <w:rPr>
      <w:rFonts w:eastAsiaTheme="minorHAnsi"/>
      <w:lang w:eastAsia="en-US"/>
    </w:rPr>
  </w:style>
  <w:style w:type="paragraph" w:customStyle="1" w:styleId="F9FD2383A2874033BC59A8FC0F76B12B1">
    <w:name w:val="F9FD2383A2874033BC59A8FC0F76B12B1"/>
    <w:rsid w:val="0088792D"/>
    <w:rPr>
      <w:rFonts w:eastAsiaTheme="minorHAnsi"/>
      <w:lang w:eastAsia="en-US"/>
    </w:rPr>
  </w:style>
  <w:style w:type="paragraph" w:customStyle="1" w:styleId="CA68B994E390429FBB840032DD63EA0C1">
    <w:name w:val="CA68B994E390429FBB840032DD63EA0C1"/>
    <w:rsid w:val="0088792D"/>
    <w:rPr>
      <w:rFonts w:eastAsiaTheme="minorHAnsi"/>
      <w:lang w:eastAsia="en-US"/>
    </w:rPr>
  </w:style>
  <w:style w:type="paragraph" w:customStyle="1" w:styleId="6A33C4D072B2493E8C0D34BF3AE481891">
    <w:name w:val="6A33C4D072B2493E8C0D34BF3AE481891"/>
    <w:rsid w:val="0088792D"/>
    <w:rPr>
      <w:rFonts w:eastAsiaTheme="minorHAnsi"/>
      <w:lang w:eastAsia="en-US"/>
    </w:rPr>
  </w:style>
  <w:style w:type="paragraph" w:customStyle="1" w:styleId="0A44B9E2AD22405FB3E999019CB660BD1">
    <w:name w:val="0A44B9E2AD22405FB3E999019CB660BD1"/>
    <w:rsid w:val="0088792D"/>
    <w:rPr>
      <w:rFonts w:eastAsiaTheme="minorHAnsi"/>
      <w:lang w:eastAsia="en-US"/>
    </w:rPr>
  </w:style>
  <w:style w:type="paragraph" w:customStyle="1" w:styleId="CA0B2BB566784F6CB8E162ABD33C59891">
    <w:name w:val="CA0B2BB566784F6CB8E162ABD33C59891"/>
    <w:rsid w:val="0088792D"/>
    <w:rPr>
      <w:rFonts w:eastAsiaTheme="minorHAnsi"/>
      <w:lang w:eastAsia="en-US"/>
    </w:rPr>
  </w:style>
  <w:style w:type="paragraph" w:customStyle="1" w:styleId="B539FE0456B7464DB20CC9C1EE5081A11">
    <w:name w:val="B539FE0456B7464DB20CC9C1EE5081A11"/>
    <w:rsid w:val="0088792D"/>
    <w:rPr>
      <w:rFonts w:eastAsiaTheme="minorHAnsi"/>
      <w:lang w:eastAsia="en-US"/>
    </w:rPr>
  </w:style>
  <w:style w:type="paragraph" w:customStyle="1" w:styleId="6C826BD26E8A4592A00DD932DA64686F2">
    <w:name w:val="6C826BD26E8A4592A00DD932DA64686F2"/>
    <w:rsid w:val="0088792D"/>
    <w:rPr>
      <w:rFonts w:eastAsiaTheme="minorHAnsi"/>
      <w:lang w:eastAsia="en-US"/>
    </w:rPr>
  </w:style>
  <w:style w:type="paragraph" w:customStyle="1" w:styleId="660DEBEA38DF4A67B57F73F56635973A2">
    <w:name w:val="660DEBEA38DF4A67B57F73F56635973A2"/>
    <w:rsid w:val="0088792D"/>
    <w:rPr>
      <w:rFonts w:eastAsiaTheme="minorHAnsi"/>
      <w:lang w:eastAsia="en-US"/>
    </w:rPr>
  </w:style>
  <w:style w:type="paragraph" w:customStyle="1" w:styleId="F9FD2383A2874033BC59A8FC0F76B12B2">
    <w:name w:val="F9FD2383A2874033BC59A8FC0F76B12B2"/>
    <w:rsid w:val="0088792D"/>
    <w:rPr>
      <w:rFonts w:eastAsiaTheme="minorHAnsi"/>
      <w:lang w:eastAsia="en-US"/>
    </w:rPr>
  </w:style>
  <w:style w:type="paragraph" w:customStyle="1" w:styleId="CA68B994E390429FBB840032DD63EA0C2">
    <w:name w:val="CA68B994E390429FBB840032DD63EA0C2"/>
    <w:rsid w:val="0088792D"/>
    <w:rPr>
      <w:rFonts w:eastAsiaTheme="minorHAnsi"/>
      <w:lang w:eastAsia="en-US"/>
    </w:rPr>
  </w:style>
  <w:style w:type="paragraph" w:customStyle="1" w:styleId="6A33C4D072B2493E8C0D34BF3AE481892">
    <w:name w:val="6A33C4D072B2493E8C0D34BF3AE481892"/>
    <w:rsid w:val="0088792D"/>
    <w:rPr>
      <w:rFonts w:eastAsiaTheme="minorHAnsi"/>
      <w:lang w:eastAsia="en-US"/>
    </w:rPr>
  </w:style>
  <w:style w:type="paragraph" w:customStyle="1" w:styleId="0A44B9E2AD22405FB3E999019CB660BD2">
    <w:name w:val="0A44B9E2AD22405FB3E999019CB660BD2"/>
    <w:rsid w:val="0088792D"/>
    <w:rPr>
      <w:rFonts w:eastAsiaTheme="minorHAnsi"/>
      <w:lang w:eastAsia="en-US"/>
    </w:rPr>
  </w:style>
  <w:style w:type="paragraph" w:customStyle="1" w:styleId="CA0B2BB566784F6CB8E162ABD33C59892">
    <w:name w:val="CA0B2BB566784F6CB8E162ABD33C59892"/>
    <w:rsid w:val="0088792D"/>
    <w:rPr>
      <w:rFonts w:eastAsiaTheme="minorHAnsi"/>
      <w:lang w:eastAsia="en-US"/>
    </w:rPr>
  </w:style>
  <w:style w:type="paragraph" w:customStyle="1" w:styleId="D63B28B5926D45EB90F5A4F6D0531601">
    <w:name w:val="D63B28B5926D45EB90F5A4F6D0531601"/>
    <w:rsid w:val="001F2099"/>
    <w:rPr>
      <w:rFonts w:eastAsiaTheme="minorHAnsi"/>
      <w:lang w:eastAsia="en-US"/>
    </w:rPr>
  </w:style>
  <w:style w:type="paragraph" w:customStyle="1" w:styleId="6C826BD26E8A4592A00DD932DA64686F3">
    <w:name w:val="6C826BD26E8A4592A00DD932DA64686F3"/>
    <w:rsid w:val="001F2099"/>
    <w:rPr>
      <w:rFonts w:eastAsiaTheme="minorHAnsi"/>
      <w:lang w:eastAsia="en-US"/>
    </w:rPr>
  </w:style>
  <w:style w:type="paragraph" w:customStyle="1" w:styleId="660DEBEA38DF4A67B57F73F56635973A3">
    <w:name w:val="660DEBEA38DF4A67B57F73F56635973A3"/>
    <w:rsid w:val="001F2099"/>
    <w:rPr>
      <w:rFonts w:eastAsiaTheme="minorHAnsi"/>
      <w:lang w:eastAsia="en-US"/>
    </w:rPr>
  </w:style>
  <w:style w:type="paragraph" w:customStyle="1" w:styleId="F9FD2383A2874033BC59A8FC0F76B12B3">
    <w:name w:val="F9FD2383A2874033BC59A8FC0F76B12B3"/>
    <w:rsid w:val="001F2099"/>
    <w:rPr>
      <w:rFonts w:eastAsiaTheme="minorHAnsi"/>
      <w:lang w:eastAsia="en-US"/>
    </w:rPr>
  </w:style>
  <w:style w:type="paragraph" w:customStyle="1" w:styleId="CA68B994E390429FBB840032DD63EA0C3">
    <w:name w:val="CA68B994E390429FBB840032DD63EA0C3"/>
    <w:rsid w:val="001F2099"/>
    <w:rPr>
      <w:rFonts w:eastAsiaTheme="minorHAnsi"/>
      <w:lang w:eastAsia="en-US"/>
    </w:rPr>
  </w:style>
  <w:style w:type="paragraph" w:customStyle="1" w:styleId="6A33C4D072B2493E8C0D34BF3AE481893">
    <w:name w:val="6A33C4D072B2493E8C0D34BF3AE481893"/>
    <w:rsid w:val="001F2099"/>
    <w:rPr>
      <w:rFonts w:eastAsiaTheme="minorHAnsi"/>
      <w:lang w:eastAsia="en-US"/>
    </w:rPr>
  </w:style>
  <w:style w:type="paragraph" w:customStyle="1" w:styleId="A50685745F084F458FF663ECE26B1828">
    <w:name w:val="A50685745F084F458FF663ECE26B1828"/>
    <w:rsid w:val="001F2099"/>
    <w:rPr>
      <w:rFonts w:eastAsiaTheme="minorHAnsi"/>
      <w:lang w:eastAsia="en-US"/>
    </w:rPr>
  </w:style>
  <w:style w:type="paragraph" w:customStyle="1" w:styleId="0A44B9E2AD22405FB3E999019CB660BD3">
    <w:name w:val="0A44B9E2AD22405FB3E999019CB660BD3"/>
    <w:rsid w:val="001F2099"/>
    <w:rPr>
      <w:rFonts w:eastAsiaTheme="minorHAnsi"/>
      <w:lang w:eastAsia="en-US"/>
    </w:rPr>
  </w:style>
  <w:style w:type="paragraph" w:customStyle="1" w:styleId="CA0B2BB566784F6CB8E162ABD33C59893">
    <w:name w:val="CA0B2BB566784F6CB8E162ABD33C59893"/>
    <w:rsid w:val="001F20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8246-35D9-4114-9115-2E9B3F71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А.К.</dc:creator>
  <cp:keywords/>
  <dc:description/>
  <cp:lastModifiedBy>Николаева А.К.</cp:lastModifiedBy>
  <cp:revision>11</cp:revision>
  <cp:lastPrinted>2025-02-28T11:17:00Z</cp:lastPrinted>
  <dcterms:created xsi:type="dcterms:W3CDTF">2025-02-28T11:18:00Z</dcterms:created>
  <dcterms:modified xsi:type="dcterms:W3CDTF">2025-02-28T13:38:00Z</dcterms:modified>
</cp:coreProperties>
</file>